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71C" w:rsidRDefault="0095471C" w:rsidP="0095471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-84455</wp:posOffset>
            </wp:positionH>
            <wp:positionV relativeFrom="margin">
              <wp:posOffset>-109855</wp:posOffset>
            </wp:positionV>
            <wp:extent cx="1334135" cy="129984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Региональный ресурсный центр консультации, коррекции и обучения детей с интеллектуальными нарушениями, имеющих расстройства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аутистического</w:t>
      </w:r>
      <w:proofErr w:type="spellEnd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спектра </w:t>
      </w:r>
    </w:p>
    <w:p w:rsidR="0095471C" w:rsidRDefault="0095471C" w:rsidP="0095471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Республики Башкортостан</w:t>
      </w:r>
    </w:p>
    <w:p w:rsidR="001E5414" w:rsidRPr="00D32862" w:rsidRDefault="001E5414" w:rsidP="001E541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450068, Республика Башкортостан, </w:t>
      </w:r>
      <w:proofErr w:type="gram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г</w:t>
      </w:r>
      <w:proofErr w:type="gram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. Уфа,  </w:t>
      </w:r>
    </w:p>
    <w:p w:rsidR="001E5414" w:rsidRPr="00D32862" w:rsidRDefault="001E5414" w:rsidP="001E541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ул</w:t>
      </w:r>
      <w:proofErr w:type="gram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.С</w:t>
      </w:r>
      <w:proofErr w:type="gram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уворова, д.4, тел.(347)287-63-63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  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 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E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-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mail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: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autismrb</w:t>
      </w:r>
      <w:proofErr w:type="spell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@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mail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ru</w:t>
      </w:r>
      <w:proofErr w:type="spell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 сайт: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www</w:t>
      </w:r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autismrcrb</w:t>
      </w:r>
      <w:proofErr w:type="spell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.02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edu</w:t>
      </w:r>
      <w:proofErr w:type="spellEnd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 w:rsidRPr="00D32862"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ru</w:t>
      </w:r>
      <w:proofErr w:type="spellEnd"/>
    </w:p>
    <w:p w:rsidR="0095471C" w:rsidRDefault="0095471C" w:rsidP="00EC4DA1">
      <w:pPr>
        <w:pStyle w:val="a3"/>
        <w:spacing w:before="0" w:beforeAutospacing="0" w:after="0" w:afterAutospacing="0" w:line="452" w:lineRule="atLeast"/>
        <w:jc w:val="center"/>
        <w:rPr>
          <w:b/>
          <w:color w:val="262626"/>
          <w:spacing w:val="-2"/>
          <w:sz w:val="28"/>
          <w:szCs w:val="28"/>
        </w:rPr>
      </w:pPr>
    </w:p>
    <w:p w:rsidR="0095471C" w:rsidRDefault="0095471C" w:rsidP="00EC4DA1">
      <w:pPr>
        <w:pStyle w:val="a3"/>
        <w:spacing w:before="0" w:beforeAutospacing="0" w:after="0" w:afterAutospacing="0" w:line="452" w:lineRule="atLeast"/>
        <w:jc w:val="center"/>
        <w:rPr>
          <w:b/>
          <w:color w:val="262626"/>
          <w:spacing w:val="-2"/>
          <w:sz w:val="28"/>
          <w:szCs w:val="28"/>
        </w:rPr>
      </w:pPr>
    </w:p>
    <w:p w:rsidR="00EC4DA1" w:rsidRPr="0095471C" w:rsidRDefault="00EC4DA1" w:rsidP="0095471C">
      <w:pPr>
        <w:pStyle w:val="a3"/>
        <w:spacing w:before="0" w:beforeAutospacing="0" w:after="0" w:afterAutospacing="0"/>
        <w:jc w:val="center"/>
        <w:rPr>
          <w:b/>
          <w:color w:val="002060"/>
          <w:spacing w:val="-2"/>
          <w:sz w:val="40"/>
          <w:szCs w:val="40"/>
        </w:rPr>
      </w:pPr>
      <w:r w:rsidRPr="0095471C">
        <w:rPr>
          <w:b/>
          <w:color w:val="002060"/>
          <w:spacing w:val="-2"/>
          <w:sz w:val="40"/>
          <w:szCs w:val="40"/>
        </w:rPr>
        <w:t>Как реагировать на нежелательное поведение ребенка с РАС? Клинический психолог Натан Колл объясняет, почему физические наказания могут только усугубить проблему.</w:t>
      </w:r>
    </w:p>
    <w:p w:rsidR="00EC4DA1" w:rsidRPr="0095471C" w:rsidRDefault="00EC4DA1" w:rsidP="0095471C">
      <w:pPr>
        <w:pStyle w:val="a3"/>
        <w:spacing w:before="0" w:beforeAutospacing="0" w:after="339" w:afterAutospacing="0"/>
        <w:jc w:val="both"/>
        <w:rPr>
          <w:rStyle w:val="a4"/>
          <w:color w:val="002060"/>
          <w:sz w:val="40"/>
          <w:szCs w:val="40"/>
        </w:rPr>
      </w:pPr>
    </w:p>
    <w:p w:rsidR="00EC4DA1" w:rsidRPr="00EC4DA1" w:rsidRDefault="00EC4DA1" w:rsidP="00EC4DA1">
      <w:pPr>
        <w:pStyle w:val="a3"/>
        <w:spacing w:before="0" w:beforeAutospacing="0" w:after="339" w:afterAutospacing="0" w:line="339" w:lineRule="atLeast"/>
        <w:jc w:val="both"/>
        <w:rPr>
          <w:color w:val="262626"/>
          <w:sz w:val="28"/>
          <w:szCs w:val="28"/>
        </w:rPr>
      </w:pPr>
      <w:r w:rsidRPr="00EC4DA1">
        <w:rPr>
          <w:rStyle w:val="a4"/>
          <w:color w:val="262626"/>
          <w:sz w:val="28"/>
          <w:szCs w:val="28"/>
        </w:rPr>
        <w:t>Что вы думаете о физических наказаниях как о способе борьбы с проблемным поведением?</w:t>
      </w:r>
    </w:p>
    <w:p w:rsidR="00EC4DA1" w:rsidRPr="00EC4DA1" w:rsidRDefault="00EC4DA1" w:rsidP="00EC4DA1">
      <w:pPr>
        <w:pStyle w:val="a3"/>
        <w:spacing w:before="0" w:beforeAutospacing="0" w:after="339" w:afterAutospacing="0" w:line="339" w:lineRule="atLeast"/>
        <w:jc w:val="both"/>
        <w:rPr>
          <w:color w:val="262626"/>
          <w:sz w:val="28"/>
          <w:szCs w:val="28"/>
        </w:rPr>
      </w:pPr>
      <w:r w:rsidRPr="00EC4DA1">
        <w:rPr>
          <w:color w:val="262626"/>
          <w:sz w:val="28"/>
          <w:szCs w:val="28"/>
        </w:rPr>
        <w:t>Меня чрезвычайно беспокоит тот факт, что некоторые родители считают возможным применять физические наказания, пытаясь бороться с проблемным поведением детей с РАС. Как правило, речь идет о поведении, нарушающем социальные нормы (например, ребенок громко кричит и бросается на пол в торговом центре) или о поведении, связанном с агрессией, самоповреждением или убеганием. Я понимаю, что в такие моменты любые родители испытывают растерянность и страх, поэтому они могут срываться и вести себя необдуманно: повышать голос, хватать ребенка за руки, шлепать его, ставить в угол. Нужно понимать, что физические наказания — это не выход, а очень рискованный и неэффективный путь, и следует искать другие способы коррекции нежелательного поведения.</w:t>
      </w:r>
    </w:p>
    <w:p w:rsidR="00EC4DA1" w:rsidRPr="00EC4DA1" w:rsidRDefault="00EC4DA1" w:rsidP="00EC4DA1">
      <w:pPr>
        <w:pStyle w:val="a3"/>
        <w:spacing w:before="0" w:beforeAutospacing="0" w:after="339" w:afterAutospacing="0" w:line="339" w:lineRule="atLeast"/>
        <w:jc w:val="both"/>
        <w:rPr>
          <w:color w:val="262626"/>
          <w:sz w:val="28"/>
          <w:szCs w:val="28"/>
        </w:rPr>
      </w:pPr>
      <w:r w:rsidRPr="00EC4DA1">
        <w:rPr>
          <w:color w:val="262626"/>
          <w:sz w:val="28"/>
          <w:szCs w:val="28"/>
        </w:rPr>
        <w:t>Почему же физические наказания </w:t>
      </w:r>
      <w:hyperlink r:id="rId5" w:tgtFrame="_blank" w:history="1">
        <w:r w:rsidRPr="00EC4DA1">
          <w:rPr>
            <w:rStyle w:val="a5"/>
            <w:color w:val="BA0C2F"/>
            <w:sz w:val="28"/>
            <w:szCs w:val="28"/>
            <w:u w:val="none"/>
          </w:rPr>
          <w:t>вредны</w:t>
        </w:r>
      </w:hyperlink>
      <w:r w:rsidRPr="00EC4DA1">
        <w:rPr>
          <w:color w:val="262626"/>
          <w:sz w:val="28"/>
          <w:szCs w:val="28"/>
        </w:rPr>
        <w:t xml:space="preserve"> и неэффективны? Во-первых, они могут спровоцировать травму, во-вторых, привести к побочным эффектам — например, ребенок может начать проявлять больше агрессии и вести себя еще </w:t>
      </w:r>
      <w:proofErr w:type="gramStart"/>
      <w:r w:rsidRPr="00EC4DA1">
        <w:rPr>
          <w:color w:val="262626"/>
          <w:sz w:val="28"/>
          <w:szCs w:val="28"/>
        </w:rPr>
        <w:t>более неуправляемо</w:t>
      </w:r>
      <w:proofErr w:type="gramEnd"/>
      <w:r w:rsidRPr="00EC4DA1">
        <w:rPr>
          <w:color w:val="262626"/>
          <w:sz w:val="28"/>
          <w:szCs w:val="28"/>
        </w:rPr>
        <w:t>. Даже если наказание эффективно в течение непродолжительного времени, в долгосрочной перспективе оно не будет приносить того же результата. Кроме того, родитель или близкий, применяющий насилие, связывается у ребенка с негативным стимулом, поэтому он может начать отказываться от коммуникации с этим человеком. Особенно это касается детей с аутизмом, поскольку они часто относятся к взрослым по-другому, нежели типично развивающиеся дети.</w:t>
      </w:r>
    </w:p>
    <w:p w:rsidR="00EC4DA1" w:rsidRPr="00EC4DA1" w:rsidRDefault="00EC4DA1" w:rsidP="00EC4DA1">
      <w:pPr>
        <w:pStyle w:val="a3"/>
        <w:spacing w:before="0" w:beforeAutospacing="0" w:after="339" w:afterAutospacing="0" w:line="339" w:lineRule="atLeast"/>
        <w:jc w:val="both"/>
        <w:rPr>
          <w:color w:val="262626"/>
          <w:sz w:val="28"/>
          <w:szCs w:val="28"/>
        </w:rPr>
      </w:pPr>
      <w:r w:rsidRPr="00EC4DA1">
        <w:rPr>
          <w:color w:val="262626"/>
          <w:sz w:val="28"/>
          <w:szCs w:val="28"/>
        </w:rPr>
        <w:t xml:space="preserve">Один из ключевых принципов помощи при нежелательном поведении — понять причины, по которым ребенок действует таким образом. Как правило, проявляя то или иное поведение, дети пытаются взаимодействовать </w:t>
      </w:r>
      <w:proofErr w:type="gramStart"/>
      <w:r w:rsidRPr="00EC4DA1">
        <w:rPr>
          <w:color w:val="262626"/>
          <w:sz w:val="28"/>
          <w:szCs w:val="28"/>
        </w:rPr>
        <w:t>со</w:t>
      </w:r>
      <w:proofErr w:type="gramEnd"/>
      <w:r w:rsidRPr="00EC4DA1">
        <w:rPr>
          <w:color w:val="262626"/>
          <w:sz w:val="28"/>
          <w:szCs w:val="28"/>
        </w:rPr>
        <w:t xml:space="preserve"> </w:t>
      </w:r>
      <w:r w:rsidRPr="00EC4DA1">
        <w:rPr>
          <w:color w:val="262626"/>
          <w:sz w:val="28"/>
          <w:szCs w:val="28"/>
        </w:rPr>
        <w:lastRenderedPageBreak/>
        <w:t>взрослыми, в то время как родители думают, что они просто ведут себя странно и непредсказуемо (капризничают, устраивают истерики на пустом месте). Мой опыт показывает, что любое нежелательное поведение почти всегда систематично и является реакцией на что-то.</w:t>
      </w:r>
    </w:p>
    <w:p w:rsidR="00EC4DA1" w:rsidRPr="00EC4DA1" w:rsidRDefault="00EC4DA1" w:rsidP="00EC4DA1">
      <w:pPr>
        <w:pStyle w:val="a3"/>
        <w:spacing w:before="0" w:beforeAutospacing="0" w:after="339" w:afterAutospacing="0" w:line="339" w:lineRule="atLeast"/>
        <w:jc w:val="both"/>
        <w:rPr>
          <w:color w:val="262626"/>
          <w:sz w:val="28"/>
          <w:szCs w:val="28"/>
        </w:rPr>
      </w:pPr>
      <w:r w:rsidRPr="00EC4DA1">
        <w:rPr>
          <w:color w:val="262626"/>
          <w:sz w:val="28"/>
          <w:szCs w:val="28"/>
        </w:rPr>
        <w:t xml:space="preserve">Я считаю, что оценка ситуации с точки зрения ребенка — это ключевой момент. Выяснив мотивы его поведения, вы сможете понять, в каком направлении нужно двигаться дальше. Для очень многих детей нежелательное поведение является формой общения, они </w:t>
      </w:r>
      <w:proofErr w:type="gramStart"/>
      <w:r w:rsidRPr="00EC4DA1">
        <w:rPr>
          <w:color w:val="262626"/>
          <w:sz w:val="28"/>
          <w:szCs w:val="28"/>
        </w:rPr>
        <w:t>выражают</w:t>
      </w:r>
      <w:proofErr w:type="gramEnd"/>
      <w:r w:rsidRPr="00EC4DA1">
        <w:rPr>
          <w:color w:val="262626"/>
          <w:sz w:val="28"/>
          <w:szCs w:val="28"/>
        </w:rPr>
        <w:t xml:space="preserve"> таким образом свои потребности: например, ребенок хочет какую-то вещь, но не говорит об этом, а начинает кричать и плакать, потому что знает, что после этого его начнут успокаивать и дадут ему желаемое. Это приводит к тому, что такой поведенческий паттерн закрепляется, и ребенок прибегает к нему все чаще и чаще. В некоторых случаях (даже если у детей хорошо развиты речевые </w:t>
      </w:r>
      <w:proofErr w:type="gramStart"/>
      <w:r w:rsidRPr="00EC4DA1">
        <w:rPr>
          <w:color w:val="262626"/>
          <w:sz w:val="28"/>
          <w:szCs w:val="28"/>
        </w:rPr>
        <w:t xml:space="preserve">навыки) </w:t>
      </w:r>
      <w:proofErr w:type="gramEnd"/>
      <w:r w:rsidRPr="00EC4DA1">
        <w:rPr>
          <w:color w:val="262626"/>
          <w:sz w:val="28"/>
          <w:szCs w:val="28"/>
        </w:rPr>
        <w:t>проблемное поведение может стать более успешным и легким способом коммуникации, чем речь.</w:t>
      </w:r>
    </w:p>
    <w:p w:rsidR="00EC4DA1" w:rsidRPr="00EC4DA1" w:rsidRDefault="00EC4DA1" w:rsidP="00EC4DA1">
      <w:pPr>
        <w:pStyle w:val="a3"/>
        <w:spacing w:before="0" w:beforeAutospacing="0" w:after="0" w:afterAutospacing="0" w:line="339" w:lineRule="atLeast"/>
        <w:jc w:val="both"/>
        <w:rPr>
          <w:color w:val="262626"/>
          <w:sz w:val="28"/>
          <w:szCs w:val="28"/>
        </w:rPr>
      </w:pPr>
      <w:r w:rsidRPr="00EC4DA1">
        <w:rPr>
          <w:color w:val="262626"/>
          <w:sz w:val="28"/>
          <w:szCs w:val="28"/>
        </w:rPr>
        <w:t xml:space="preserve">Одним словом, мы всегда должны понимать, что ребенок </w:t>
      </w:r>
      <w:proofErr w:type="gramStart"/>
      <w:r w:rsidRPr="00EC4DA1">
        <w:rPr>
          <w:color w:val="262626"/>
          <w:sz w:val="28"/>
          <w:szCs w:val="28"/>
        </w:rPr>
        <w:t>пытается нам сказать с помощью подобного поведения и как мы можем</w:t>
      </w:r>
      <w:proofErr w:type="gramEnd"/>
      <w:r w:rsidRPr="00EC4DA1">
        <w:rPr>
          <w:color w:val="262626"/>
          <w:sz w:val="28"/>
          <w:szCs w:val="28"/>
        </w:rPr>
        <w:t xml:space="preserve"> научить его альтернативному способу коммуникации. Очень важно объяснить ему, что можно общаться и достигать желаемого по-другому, выражая свои чувства и мысли прямо. В первую очередь в общении с такими детьми родителям и специалистам требуется гибкость. Вот почему физическое наказание не будет успешным способом работы с нежелательным поведением — наказывая ребенка, родители не смогут научить его тому, что </w:t>
      </w:r>
      <w:r w:rsidRPr="00EC4DA1">
        <w:rPr>
          <w:rStyle w:val="a6"/>
          <w:color w:val="262626"/>
          <w:sz w:val="28"/>
          <w:szCs w:val="28"/>
        </w:rPr>
        <w:t>нужно делать</w:t>
      </w:r>
      <w:r w:rsidRPr="00EC4DA1">
        <w:rPr>
          <w:color w:val="262626"/>
          <w:sz w:val="28"/>
          <w:szCs w:val="28"/>
        </w:rPr>
        <w:t>. Они только показывают, что </w:t>
      </w:r>
      <w:r w:rsidRPr="00EC4DA1">
        <w:rPr>
          <w:rStyle w:val="a6"/>
          <w:color w:val="262626"/>
          <w:sz w:val="28"/>
          <w:szCs w:val="28"/>
        </w:rPr>
        <w:t>делать не нужно</w:t>
      </w:r>
      <w:r w:rsidRPr="00EC4DA1">
        <w:rPr>
          <w:color w:val="262626"/>
          <w:sz w:val="28"/>
          <w:szCs w:val="28"/>
        </w:rPr>
        <w:t>, однако не дают ответа на вопрос, какое поведение будет приемлемым.</w:t>
      </w:r>
    </w:p>
    <w:p w:rsidR="00333A1E" w:rsidRPr="00EC4DA1" w:rsidRDefault="00333A1E" w:rsidP="00EC4D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3A1E" w:rsidRPr="00EC4DA1" w:rsidSect="00DE448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C4DA1"/>
    <w:rsid w:val="001E5414"/>
    <w:rsid w:val="00333A1E"/>
    <w:rsid w:val="0095471C"/>
    <w:rsid w:val="009A55DF"/>
    <w:rsid w:val="00DE4482"/>
    <w:rsid w:val="00EC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4DA1"/>
    <w:rPr>
      <w:b/>
      <w:bCs/>
    </w:rPr>
  </w:style>
  <w:style w:type="character" w:styleId="a5">
    <w:name w:val="Hyperlink"/>
    <w:basedOn w:val="a0"/>
    <w:uiPriority w:val="99"/>
    <w:semiHidden/>
    <w:unhideWhenUsed/>
    <w:rsid w:val="00EC4DA1"/>
    <w:rPr>
      <w:color w:val="0000FF"/>
      <w:u w:val="single"/>
    </w:rPr>
  </w:style>
  <w:style w:type="character" w:styleId="a6">
    <w:name w:val="Emphasis"/>
    <w:basedOn w:val="a0"/>
    <w:uiPriority w:val="20"/>
    <w:qFormat/>
    <w:rsid w:val="00EC4D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8720">
                  <w:marLeft w:val="0"/>
                  <w:marRight w:val="1355"/>
                  <w:marTop w:val="0"/>
                  <w:marBottom w:val="9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365321">
          <w:marLeft w:val="0"/>
          <w:marRight w:val="0"/>
          <w:marTop w:val="0"/>
          <w:marBottom w:val="9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3556">
                      <w:marLeft w:val="0"/>
                      <w:marRight w:val="13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kedheart.online/articles/pochemu-nakazyvat-detei-vred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2022-08-11T08:49:00Z</dcterms:created>
  <dcterms:modified xsi:type="dcterms:W3CDTF">2022-08-11T09:02:00Z</dcterms:modified>
</cp:coreProperties>
</file>